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F0" w:rsidRDefault="00E65EF0" w:rsidP="00E65EF0">
      <w:pPr>
        <w:pStyle w:val="BasicParagraph"/>
        <w:rPr>
          <w:rFonts w:ascii="Arial" w:hAnsi="Arial" w:cs="Arial"/>
          <w:b/>
          <w:bCs/>
          <w:sz w:val="28"/>
          <w:szCs w:val="25"/>
        </w:rPr>
      </w:pPr>
      <w:r>
        <w:rPr>
          <w:rFonts w:ascii="Times New Roman" w:hAnsi="Times New Roman" w:cs="Times New Roman"/>
          <w:noProof/>
          <w:sz w:val="20"/>
          <w:szCs w:val="20"/>
        </w:rPr>
        <w:drawing>
          <wp:inline distT="0" distB="0" distL="0" distR="0" wp14:anchorId="0FBE244A" wp14:editId="0C82D718">
            <wp:extent cx="1932317" cy="1107979"/>
            <wp:effectExtent l="0" t="0" r="0" b="0"/>
            <wp:docPr id="4" name="Picture 4" descr="C:\Users\GGilardi\Desktop\CEPP\MTA General Logos\mta_logo_new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Gilardi\Desktop\CEPP\MTA General Logos\mta_logo_new_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0188" cy="1112492"/>
                    </a:xfrm>
                    <a:prstGeom prst="rect">
                      <a:avLst/>
                    </a:prstGeom>
                    <a:noFill/>
                    <a:ln>
                      <a:noFill/>
                    </a:ln>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14:anchorId="12826DA4" wp14:editId="30B4EFB7">
            <wp:extent cx="1638520" cy="11814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9208" cy="118195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rPr>
        <w:drawing>
          <wp:inline distT="0" distB="0" distL="0" distR="0" wp14:anchorId="285D0FBB" wp14:editId="15314104">
            <wp:extent cx="2380890" cy="1195930"/>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7347" cy="1199174"/>
                    </a:xfrm>
                    <a:prstGeom prst="rect">
                      <a:avLst/>
                    </a:prstGeom>
                    <a:noFill/>
                    <a:ln>
                      <a:noFill/>
                    </a:ln>
                  </pic:spPr>
                </pic:pic>
              </a:graphicData>
            </a:graphic>
          </wp:inline>
        </w:drawing>
      </w:r>
    </w:p>
    <w:p w:rsidR="00E65EF0" w:rsidRDefault="00E65EF0" w:rsidP="00E65EF0">
      <w:pPr>
        <w:pStyle w:val="BasicParagraph"/>
        <w:rPr>
          <w:rFonts w:ascii="Arial" w:hAnsi="Arial" w:cs="Arial"/>
          <w:b/>
          <w:bCs/>
          <w:sz w:val="28"/>
          <w:szCs w:val="25"/>
        </w:rPr>
      </w:pPr>
    </w:p>
    <w:p w:rsidR="00E65EF0" w:rsidRDefault="00E65EF0" w:rsidP="00E65EF0">
      <w:pPr>
        <w:pStyle w:val="BasicParagraph"/>
        <w:rPr>
          <w:rFonts w:ascii="Arial" w:hAnsi="Arial" w:cs="Arial"/>
          <w:b/>
          <w:bCs/>
          <w:sz w:val="28"/>
          <w:szCs w:val="25"/>
        </w:rPr>
      </w:pPr>
      <w:r>
        <w:rPr>
          <w:rFonts w:ascii="Arial" w:hAnsi="Arial" w:cs="Arial"/>
          <w:b/>
          <w:bCs/>
          <w:sz w:val="28"/>
          <w:szCs w:val="25"/>
        </w:rPr>
        <w:t xml:space="preserve">        </w:t>
      </w:r>
    </w:p>
    <w:p w:rsidR="00E65EF0" w:rsidRDefault="00E65EF0" w:rsidP="00E65EF0">
      <w:pPr>
        <w:pStyle w:val="BasicParagraph"/>
        <w:rPr>
          <w:rFonts w:ascii="Arial" w:hAnsi="Arial" w:cs="Arial"/>
          <w:b/>
          <w:bCs/>
          <w:sz w:val="28"/>
          <w:szCs w:val="25"/>
        </w:rPr>
      </w:pPr>
      <w:r>
        <w:rPr>
          <w:rFonts w:ascii="Arial" w:hAnsi="Arial" w:cs="Arial"/>
          <w:b/>
          <w:bCs/>
          <w:sz w:val="28"/>
          <w:szCs w:val="25"/>
        </w:rPr>
        <w:t xml:space="preserve">      In</w:t>
      </w:r>
      <w:r w:rsidRPr="00340048">
        <w:rPr>
          <w:rFonts w:ascii="Arial" w:hAnsi="Arial" w:cs="Arial"/>
          <w:b/>
          <w:bCs/>
          <w:sz w:val="28"/>
          <w:szCs w:val="25"/>
        </w:rPr>
        <w:t>vitation to Association Memb</w:t>
      </w:r>
      <w:r>
        <w:rPr>
          <w:rFonts w:ascii="Arial" w:hAnsi="Arial" w:cs="Arial"/>
          <w:b/>
          <w:bCs/>
          <w:sz w:val="28"/>
          <w:szCs w:val="25"/>
        </w:rPr>
        <w:t xml:space="preserve">er to Join Local Implementation </w:t>
      </w:r>
      <w:r w:rsidRPr="00340048">
        <w:rPr>
          <w:rFonts w:ascii="Arial" w:hAnsi="Arial" w:cs="Arial"/>
          <w:b/>
          <w:bCs/>
          <w:sz w:val="28"/>
          <w:szCs w:val="25"/>
        </w:rPr>
        <w:t>Team</w:t>
      </w:r>
    </w:p>
    <w:p w:rsidR="00E65EF0" w:rsidRPr="00FA6F9E" w:rsidRDefault="00E65EF0" w:rsidP="00E65EF0">
      <w:pPr>
        <w:pStyle w:val="BasicParagraph"/>
        <w:rPr>
          <w:rFonts w:ascii="Arial" w:hAnsi="Arial" w:cs="Arial"/>
          <w:b/>
          <w:bCs/>
          <w:sz w:val="28"/>
          <w:szCs w:val="25"/>
        </w:rPr>
      </w:pPr>
      <w:r w:rsidRPr="00340048">
        <w:rPr>
          <w:rFonts w:ascii="Arial" w:hAnsi="Arial" w:cs="Arial"/>
          <w:b/>
          <w:bCs/>
          <w:sz w:val="40"/>
          <w:szCs w:val="40"/>
        </w:rPr>
        <w:br/>
      </w:r>
    </w:p>
    <w:p w:rsidR="00E65EF0" w:rsidRPr="00340048" w:rsidRDefault="00E65EF0" w:rsidP="00E65EF0">
      <w:pPr>
        <w:pStyle w:val="BasicParagraph"/>
        <w:rPr>
          <w:rFonts w:ascii="Arial" w:hAnsi="Arial" w:cs="Arial"/>
          <w:sz w:val="20"/>
          <w:szCs w:val="20"/>
        </w:rPr>
      </w:pPr>
      <w:r w:rsidRPr="00340048">
        <w:rPr>
          <w:rFonts w:ascii="Arial" w:hAnsi="Arial" w:cs="Arial"/>
          <w:sz w:val="20"/>
          <w:szCs w:val="20"/>
        </w:rPr>
        <w:t xml:space="preserve">Dear </w:t>
      </w:r>
      <w:r w:rsidRPr="00E82850">
        <w:rPr>
          <w:rFonts w:ascii="Arial" w:hAnsi="Arial" w:cs="Arial"/>
          <w:sz w:val="20"/>
          <w:szCs w:val="20"/>
          <w:u w:val="single"/>
        </w:rPr>
        <w:t>RECIPIENT NAME</w:t>
      </w:r>
      <w:r w:rsidRPr="00340048">
        <w:rPr>
          <w:rFonts w:ascii="Arial" w:hAnsi="Arial" w:cs="Arial"/>
          <w:sz w:val="20"/>
          <w:szCs w:val="20"/>
        </w:rPr>
        <w:t>,</w:t>
      </w:r>
    </w:p>
    <w:p w:rsidR="00E65EF0" w:rsidRPr="00985B9F" w:rsidRDefault="00E65EF0" w:rsidP="00E65EF0">
      <w:pPr>
        <w:pStyle w:val="BasicParagraph"/>
        <w:rPr>
          <w:rFonts w:ascii="Arial" w:hAnsi="Arial" w:cs="Arial"/>
          <w:sz w:val="20"/>
          <w:szCs w:val="20"/>
        </w:rPr>
      </w:pPr>
    </w:p>
    <w:p w:rsidR="00E65EF0" w:rsidRDefault="00E65EF0" w:rsidP="00E65EF0">
      <w:pPr>
        <w:pStyle w:val="BasicParagraph"/>
        <w:rPr>
          <w:rFonts w:ascii="Arial" w:hAnsi="Arial" w:cs="Arial"/>
          <w:sz w:val="20"/>
          <w:szCs w:val="20"/>
        </w:rPr>
      </w:pPr>
      <w:r>
        <w:rPr>
          <w:rFonts w:ascii="Arial" w:hAnsi="Arial" w:cs="Arial"/>
          <w:sz w:val="20"/>
          <w:szCs w:val="20"/>
        </w:rPr>
        <w:t>Massachusetts</w:t>
      </w:r>
      <w:r w:rsidRPr="00985B9F">
        <w:rPr>
          <w:rFonts w:ascii="Arial" w:hAnsi="Arial" w:cs="Arial"/>
          <w:sz w:val="20"/>
          <w:szCs w:val="20"/>
        </w:rPr>
        <w:t xml:space="preserve"> students, schools, and educators have a un</w:t>
      </w:r>
      <w:r>
        <w:rPr>
          <w:rFonts w:ascii="Arial" w:hAnsi="Arial" w:cs="Arial"/>
          <w:sz w:val="20"/>
          <w:szCs w:val="20"/>
        </w:rPr>
        <w:t>ique</w:t>
      </w:r>
      <w:r w:rsidRPr="00985B9F">
        <w:rPr>
          <w:rFonts w:ascii="Arial" w:hAnsi="Arial" w:cs="Arial"/>
          <w:sz w:val="20"/>
          <w:szCs w:val="20"/>
        </w:rPr>
        <w:t xml:space="preserve"> opportunity before them as we transition from the </w:t>
      </w:r>
      <w:r w:rsidRPr="00985B9F">
        <w:rPr>
          <w:rFonts w:ascii="Arial" w:hAnsi="Arial" w:cs="Arial"/>
          <w:i/>
          <w:iCs/>
          <w:sz w:val="20"/>
          <w:szCs w:val="20"/>
        </w:rPr>
        <w:t xml:space="preserve">No Child Left </w:t>
      </w:r>
      <w:proofErr w:type="gramStart"/>
      <w:r w:rsidRPr="00985B9F">
        <w:rPr>
          <w:rFonts w:ascii="Arial" w:hAnsi="Arial" w:cs="Arial"/>
          <w:i/>
          <w:iCs/>
          <w:sz w:val="20"/>
          <w:szCs w:val="20"/>
        </w:rPr>
        <w:t>Behind</w:t>
      </w:r>
      <w:proofErr w:type="gramEnd"/>
      <w:r w:rsidRPr="00985B9F">
        <w:rPr>
          <w:rFonts w:ascii="Arial" w:hAnsi="Arial" w:cs="Arial"/>
          <w:i/>
          <w:iCs/>
          <w:sz w:val="20"/>
          <w:szCs w:val="20"/>
        </w:rPr>
        <w:t xml:space="preserve"> (NCLB) Act</w:t>
      </w:r>
      <w:r w:rsidRPr="00985B9F">
        <w:rPr>
          <w:rFonts w:ascii="Arial" w:hAnsi="Arial" w:cs="Arial"/>
          <w:sz w:val="20"/>
          <w:szCs w:val="20"/>
        </w:rPr>
        <w:t xml:space="preserve"> to the </w:t>
      </w:r>
      <w:r w:rsidRPr="00985B9F">
        <w:rPr>
          <w:rFonts w:ascii="Arial" w:hAnsi="Arial" w:cs="Arial"/>
          <w:i/>
          <w:iCs/>
          <w:sz w:val="20"/>
          <w:szCs w:val="20"/>
        </w:rPr>
        <w:t>Every Student Succeeds Act (ESSA)</w:t>
      </w:r>
      <w:r w:rsidRPr="00985B9F">
        <w:rPr>
          <w:rFonts w:ascii="Arial" w:hAnsi="Arial" w:cs="Arial"/>
          <w:sz w:val="20"/>
          <w:szCs w:val="20"/>
        </w:rPr>
        <w:t>. Passage of ESSA provides the opportunity to return our focus to student learning (rather than testing) and create an accountability system that provides supports and resources.</w:t>
      </w:r>
    </w:p>
    <w:p w:rsidR="00E65EF0" w:rsidRPr="00985B9F" w:rsidRDefault="00E65EF0" w:rsidP="00E65EF0">
      <w:pPr>
        <w:pStyle w:val="BasicParagraph"/>
        <w:rPr>
          <w:rFonts w:ascii="Arial" w:hAnsi="Arial" w:cs="Arial"/>
          <w:sz w:val="20"/>
          <w:szCs w:val="20"/>
        </w:rPr>
      </w:pPr>
    </w:p>
    <w:p w:rsidR="00E65EF0" w:rsidRPr="00985B9F" w:rsidRDefault="00E65EF0" w:rsidP="00E65EF0">
      <w:pPr>
        <w:pStyle w:val="BasicParagraph"/>
        <w:rPr>
          <w:rFonts w:ascii="Arial" w:hAnsi="Arial" w:cs="Arial"/>
          <w:sz w:val="20"/>
          <w:szCs w:val="20"/>
        </w:rPr>
      </w:pPr>
    </w:p>
    <w:p w:rsidR="00E65EF0" w:rsidRDefault="00E65EF0" w:rsidP="00E65EF0">
      <w:pPr>
        <w:pStyle w:val="BasicParagraph"/>
        <w:rPr>
          <w:rFonts w:ascii="Arial" w:hAnsi="Arial" w:cs="Arial"/>
          <w:sz w:val="20"/>
          <w:szCs w:val="20"/>
        </w:rPr>
      </w:pPr>
      <w:r w:rsidRPr="00985B9F">
        <w:rPr>
          <w:rFonts w:ascii="Arial" w:hAnsi="Arial" w:cs="Arial"/>
          <w:sz w:val="20"/>
          <w:szCs w:val="20"/>
        </w:rPr>
        <w:t xml:space="preserve">NCLB relied heavily on the federal government to make decisions and create policy. ESSA turns away from this premise and emphasizes the importance of state and local control over education policies. ESSA also emphasizes the importance of current practitioner voice in all levels of decision-making. It is imperative that we are ready to make the decisions that will guide the future of public education in </w:t>
      </w:r>
      <w:r w:rsidRPr="00173111">
        <w:rPr>
          <w:rFonts w:ascii="Arial" w:hAnsi="Arial" w:cs="Arial"/>
          <w:sz w:val="20"/>
          <w:szCs w:val="20"/>
          <w:u w:val="single"/>
        </w:rPr>
        <w:t>CITY or COUNTY NAME</w:t>
      </w:r>
      <w:r w:rsidRPr="00985B9F">
        <w:rPr>
          <w:rFonts w:ascii="Arial" w:hAnsi="Arial" w:cs="Arial"/>
          <w:sz w:val="20"/>
          <w:szCs w:val="20"/>
        </w:rPr>
        <w:t>.</w:t>
      </w:r>
    </w:p>
    <w:p w:rsidR="00E65EF0" w:rsidRPr="00985B9F" w:rsidRDefault="00E65EF0" w:rsidP="00E65EF0">
      <w:pPr>
        <w:pStyle w:val="BasicParagraph"/>
        <w:rPr>
          <w:rFonts w:ascii="Arial" w:hAnsi="Arial" w:cs="Arial"/>
          <w:sz w:val="20"/>
          <w:szCs w:val="20"/>
        </w:rPr>
      </w:pPr>
    </w:p>
    <w:p w:rsidR="00E65EF0" w:rsidRPr="00985B9F" w:rsidRDefault="00E65EF0" w:rsidP="00E65EF0">
      <w:pPr>
        <w:pStyle w:val="BasicParagraph"/>
        <w:rPr>
          <w:rFonts w:ascii="Arial" w:hAnsi="Arial" w:cs="Arial"/>
          <w:sz w:val="20"/>
          <w:szCs w:val="20"/>
        </w:rPr>
      </w:pPr>
    </w:p>
    <w:p w:rsidR="00E65EF0" w:rsidRDefault="00E65EF0" w:rsidP="00E65EF0">
      <w:pPr>
        <w:pStyle w:val="BasicParagraph"/>
        <w:rPr>
          <w:rFonts w:ascii="Arial" w:hAnsi="Arial" w:cs="Arial"/>
          <w:sz w:val="20"/>
          <w:szCs w:val="20"/>
        </w:rPr>
      </w:pPr>
      <w:r w:rsidRPr="00985B9F">
        <w:rPr>
          <w:rFonts w:ascii="Arial" w:hAnsi="Arial" w:cs="Arial"/>
          <w:sz w:val="20"/>
          <w:szCs w:val="20"/>
        </w:rPr>
        <w:t xml:space="preserve">The </w:t>
      </w:r>
      <w:r w:rsidRPr="00173111">
        <w:rPr>
          <w:rFonts w:ascii="Arial" w:hAnsi="Arial" w:cs="Arial"/>
          <w:sz w:val="20"/>
          <w:szCs w:val="20"/>
          <w:u w:val="single"/>
        </w:rPr>
        <w:t>LOCAL ASSOCIATION</w:t>
      </w:r>
      <w:r w:rsidRPr="00985B9F">
        <w:rPr>
          <w:rFonts w:ascii="Arial" w:hAnsi="Arial" w:cs="Arial"/>
          <w:sz w:val="20"/>
          <w:szCs w:val="20"/>
        </w:rPr>
        <w:t xml:space="preserve"> Education Association believes that successful implementation will require several discussions over the course of the next year and beyond as we determine policies that are not only beneficial for our students, but also for communities, schools, and educators. We are deeply committed to taking part in local discussions and decisions. As part of this commitment, </w:t>
      </w:r>
      <w:r w:rsidRPr="00173111">
        <w:rPr>
          <w:rFonts w:ascii="Arial" w:hAnsi="Arial" w:cs="Arial"/>
          <w:sz w:val="20"/>
          <w:szCs w:val="20"/>
          <w:u w:val="single"/>
        </w:rPr>
        <w:t>LOCAL ASSOCIATION INITIAL</w:t>
      </w:r>
      <w:r w:rsidRPr="00985B9F">
        <w:rPr>
          <w:rFonts w:ascii="Arial" w:hAnsi="Arial" w:cs="Arial"/>
          <w:sz w:val="20"/>
          <w:szCs w:val="20"/>
        </w:rPr>
        <w:t xml:space="preserve"> EA is working to establish a local team that will examine ESSA, make recommendations, and help guide decision-making.</w:t>
      </w:r>
    </w:p>
    <w:p w:rsidR="00E65EF0" w:rsidRPr="00985B9F" w:rsidRDefault="00E65EF0" w:rsidP="00E65EF0">
      <w:pPr>
        <w:pStyle w:val="BasicParagraph"/>
        <w:rPr>
          <w:rFonts w:ascii="Arial" w:hAnsi="Arial" w:cs="Arial"/>
          <w:sz w:val="20"/>
          <w:szCs w:val="20"/>
        </w:rPr>
      </w:pPr>
    </w:p>
    <w:p w:rsidR="00E65EF0" w:rsidRPr="00985B9F" w:rsidRDefault="00E65EF0" w:rsidP="00E65EF0">
      <w:pPr>
        <w:pStyle w:val="BasicParagraph"/>
        <w:rPr>
          <w:rFonts w:ascii="Arial" w:hAnsi="Arial" w:cs="Arial"/>
          <w:sz w:val="20"/>
          <w:szCs w:val="20"/>
        </w:rPr>
      </w:pPr>
    </w:p>
    <w:p w:rsidR="00E65EF0" w:rsidRDefault="00E65EF0" w:rsidP="00E65EF0">
      <w:pPr>
        <w:pStyle w:val="BasicParagraph"/>
        <w:rPr>
          <w:rFonts w:ascii="Arial" w:hAnsi="Arial" w:cs="Arial"/>
          <w:sz w:val="20"/>
          <w:szCs w:val="20"/>
        </w:rPr>
      </w:pPr>
      <w:r w:rsidRPr="00985B9F">
        <w:rPr>
          <w:rFonts w:ascii="Arial" w:hAnsi="Arial" w:cs="Arial"/>
          <w:sz w:val="20"/>
          <w:szCs w:val="20"/>
        </w:rPr>
        <w:t xml:space="preserve">We are writing to request that you consider joining </w:t>
      </w:r>
      <w:r w:rsidRPr="00173111">
        <w:rPr>
          <w:rFonts w:ascii="Arial" w:hAnsi="Arial" w:cs="Arial"/>
          <w:sz w:val="20"/>
          <w:szCs w:val="20"/>
          <w:u w:val="single"/>
        </w:rPr>
        <w:t>LOCAL ASSOCIATION INITIAL</w:t>
      </w:r>
      <w:r w:rsidRPr="00985B9F">
        <w:rPr>
          <w:rFonts w:ascii="Arial" w:hAnsi="Arial" w:cs="Arial"/>
          <w:sz w:val="20"/>
          <w:szCs w:val="20"/>
        </w:rPr>
        <w:t xml:space="preserve"> EA’s implementation team for ESSA discussion on </w:t>
      </w:r>
      <w:r w:rsidRPr="00173111">
        <w:rPr>
          <w:rFonts w:ascii="Arial" w:hAnsi="Arial" w:cs="Arial"/>
          <w:sz w:val="20"/>
          <w:szCs w:val="20"/>
          <w:u w:val="single"/>
        </w:rPr>
        <w:t xml:space="preserve">DATE, TIME, </w:t>
      </w:r>
      <w:proofErr w:type="gramStart"/>
      <w:r w:rsidRPr="00173111">
        <w:rPr>
          <w:rFonts w:ascii="Arial" w:hAnsi="Arial" w:cs="Arial"/>
          <w:sz w:val="20"/>
          <w:szCs w:val="20"/>
          <w:u w:val="single"/>
        </w:rPr>
        <w:t>LOCATION</w:t>
      </w:r>
      <w:proofErr w:type="gramEnd"/>
      <w:r w:rsidRPr="00173111">
        <w:rPr>
          <w:rFonts w:ascii="Arial" w:hAnsi="Arial" w:cs="Arial"/>
          <w:sz w:val="20"/>
          <w:szCs w:val="20"/>
          <w:u w:val="single"/>
        </w:rPr>
        <w:t xml:space="preserve"> INFORMATION</w:t>
      </w:r>
      <w:r w:rsidRPr="00985B9F">
        <w:rPr>
          <w:rFonts w:ascii="Arial" w:hAnsi="Arial" w:cs="Arial"/>
          <w:sz w:val="20"/>
          <w:szCs w:val="20"/>
        </w:rPr>
        <w:t xml:space="preserve">. Please contact </w:t>
      </w:r>
      <w:proofErr w:type="spellStart"/>
      <w:r w:rsidRPr="00173111">
        <w:rPr>
          <w:rFonts w:ascii="Arial" w:hAnsi="Arial" w:cs="Arial"/>
          <w:sz w:val="20"/>
          <w:szCs w:val="20"/>
          <w:u w:val="single"/>
        </w:rPr>
        <w:t>CONTACT</w:t>
      </w:r>
      <w:proofErr w:type="spellEnd"/>
      <w:r w:rsidRPr="00173111">
        <w:rPr>
          <w:rFonts w:ascii="Arial" w:hAnsi="Arial" w:cs="Arial"/>
          <w:sz w:val="20"/>
          <w:szCs w:val="20"/>
          <w:u w:val="single"/>
        </w:rPr>
        <w:t xml:space="preserve"> PERSON (EMAIL ADDRESS)</w:t>
      </w:r>
      <w:r w:rsidRPr="00985B9F">
        <w:rPr>
          <w:rFonts w:ascii="Arial" w:hAnsi="Arial" w:cs="Arial"/>
          <w:sz w:val="20"/>
          <w:szCs w:val="20"/>
        </w:rPr>
        <w:t xml:space="preserve"> by </w:t>
      </w:r>
      <w:r w:rsidRPr="00173111">
        <w:rPr>
          <w:rFonts w:ascii="Arial" w:hAnsi="Arial" w:cs="Arial"/>
          <w:sz w:val="20"/>
          <w:szCs w:val="20"/>
          <w:u w:val="single"/>
        </w:rPr>
        <w:t>DATE</w:t>
      </w:r>
      <w:r w:rsidRPr="00985B9F">
        <w:rPr>
          <w:rFonts w:ascii="Arial" w:hAnsi="Arial" w:cs="Arial"/>
          <w:sz w:val="20"/>
          <w:szCs w:val="20"/>
        </w:rPr>
        <w:t xml:space="preserve"> to RSVP.</w:t>
      </w:r>
    </w:p>
    <w:p w:rsidR="00E65EF0" w:rsidRPr="00985B9F" w:rsidRDefault="00E65EF0" w:rsidP="00E65EF0">
      <w:pPr>
        <w:pStyle w:val="BasicParagraph"/>
        <w:rPr>
          <w:rFonts w:ascii="Arial" w:hAnsi="Arial" w:cs="Arial"/>
          <w:sz w:val="20"/>
          <w:szCs w:val="20"/>
        </w:rPr>
      </w:pPr>
    </w:p>
    <w:p w:rsidR="00E65EF0" w:rsidRPr="00985B9F" w:rsidRDefault="00E65EF0" w:rsidP="00E65EF0">
      <w:pPr>
        <w:pStyle w:val="BasicParagraph"/>
        <w:rPr>
          <w:rFonts w:ascii="Arial" w:hAnsi="Arial" w:cs="Arial"/>
          <w:sz w:val="20"/>
          <w:szCs w:val="20"/>
        </w:rPr>
      </w:pPr>
    </w:p>
    <w:p w:rsidR="00E65EF0" w:rsidRPr="00985B9F" w:rsidRDefault="00E65EF0" w:rsidP="00E65EF0">
      <w:pPr>
        <w:pStyle w:val="BasicParagraph"/>
        <w:rPr>
          <w:rFonts w:ascii="Arial" w:hAnsi="Arial" w:cs="Arial"/>
          <w:sz w:val="20"/>
          <w:szCs w:val="20"/>
        </w:rPr>
      </w:pPr>
      <w:r w:rsidRPr="00985B9F">
        <w:rPr>
          <w:rFonts w:ascii="Arial" w:hAnsi="Arial" w:cs="Arial"/>
          <w:sz w:val="20"/>
          <w:szCs w:val="20"/>
        </w:rPr>
        <w:t xml:space="preserve">We look forward to collaborating with </w:t>
      </w:r>
      <w:r w:rsidRPr="00173111">
        <w:rPr>
          <w:rFonts w:ascii="Arial" w:hAnsi="Arial" w:cs="Arial"/>
          <w:sz w:val="20"/>
          <w:szCs w:val="20"/>
          <w:u w:val="single"/>
        </w:rPr>
        <w:t>SCHOOL DIVISION NAME</w:t>
      </w:r>
      <w:r w:rsidRPr="00985B9F">
        <w:rPr>
          <w:rFonts w:ascii="Arial" w:hAnsi="Arial" w:cs="Arial"/>
          <w:sz w:val="20"/>
          <w:szCs w:val="20"/>
        </w:rPr>
        <w:t xml:space="preserve"> Public Schools, the </w:t>
      </w:r>
      <w:r w:rsidRPr="00173111">
        <w:rPr>
          <w:rFonts w:ascii="Arial" w:hAnsi="Arial" w:cs="Arial"/>
          <w:sz w:val="20"/>
          <w:szCs w:val="20"/>
          <w:u w:val="single"/>
        </w:rPr>
        <w:t>SCHOOL DIVISION NAME</w:t>
      </w:r>
      <w:r w:rsidRPr="00985B9F">
        <w:rPr>
          <w:rFonts w:ascii="Arial" w:hAnsi="Arial" w:cs="Arial"/>
          <w:sz w:val="20"/>
          <w:szCs w:val="20"/>
        </w:rPr>
        <w:t xml:space="preserve"> School Board as well as other stakeholders to successfully implement ESSA by the 2017-2018 school </w:t>
      </w:r>
      <w:proofErr w:type="gramStart"/>
      <w:r w:rsidRPr="00985B9F">
        <w:rPr>
          <w:rFonts w:ascii="Arial" w:hAnsi="Arial" w:cs="Arial"/>
          <w:sz w:val="20"/>
          <w:szCs w:val="20"/>
        </w:rPr>
        <w:t>year</w:t>
      </w:r>
      <w:proofErr w:type="gramEnd"/>
      <w:r w:rsidRPr="00985B9F">
        <w:rPr>
          <w:rFonts w:ascii="Arial" w:hAnsi="Arial" w:cs="Arial"/>
          <w:sz w:val="20"/>
          <w:szCs w:val="20"/>
        </w:rPr>
        <w:t>.</w:t>
      </w:r>
    </w:p>
    <w:p w:rsidR="00E65EF0" w:rsidRPr="00FA6F9E" w:rsidRDefault="00E65EF0" w:rsidP="00E65EF0">
      <w:pPr>
        <w:pStyle w:val="Default"/>
        <w:rPr>
          <w:rFonts w:cstheme="minorBidi"/>
          <w:color w:val="auto"/>
        </w:rPr>
      </w:pPr>
    </w:p>
    <w:p w:rsidR="00933600" w:rsidRDefault="00933600">
      <w:bookmarkStart w:id="0" w:name="_GoBack"/>
      <w:bookmarkEnd w:id="0"/>
    </w:p>
    <w:sectPr w:rsidR="00933600" w:rsidSect="001C6D3B">
      <w:pgSz w:w="12240" w:h="15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70586D"/>
    <w:multiLevelType w:val="hybridMultilevel"/>
    <w:tmpl w:val="292249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F0"/>
    <w:rsid w:val="00933600"/>
    <w:rsid w:val="00E6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F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EF0"/>
    <w:pPr>
      <w:autoSpaceDE w:val="0"/>
      <w:autoSpaceDN w:val="0"/>
      <w:adjustRightInd w:val="0"/>
      <w:spacing w:after="0" w:line="240" w:lineRule="auto"/>
    </w:pPr>
    <w:rPr>
      <w:rFonts w:ascii="Cambria" w:hAnsi="Cambria" w:cs="Cambria"/>
      <w:color w:val="000000"/>
      <w:sz w:val="24"/>
      <w:szCs w:val="24"/>
    </w:rPr>
  </w:style>
  <w:style w:type="paragraph" w:customStyle="1" w:styleId="BasicParagraph">
    <w:name w:val="[Basic Paragraph]"/>
    <w:basedOn w:val="Normal"/>
    <w:uiPriority w:val="99"/>
    <w:rsid w:val="00E65EF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E65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EF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5EF0"/>
    <w:pPr>
      <w:autoSpaceDE w:val="0"/>
      <w:autoSpaceDN w:val="0"/>
      <w:adjustRightInd w:val="0"/>
      <w:spacing w:after="0" w:line="240" w:lineRule="auto"/>
    </w:pPr>
    <w:rPr>
      <w:rFonts w:ascii="Cambria" w:hAnsi="Cambria" w:cs="Cambria"/>
      <w:color w:val="000000"/>
      <w:sz w:val="24"/>
      <w:szCs w:val="24"/>
    </w:rPr>
  </w:style>
  <w:style w:type="paragraph" w:customStyle="1" w:styleId="BasicParagraph">
    <w:name w:val="[Basic Paragraph]"/>
    <w:basedOn w:val="Normal"/>
    <w:uiPriority w:val="99"/>
    <w:rsid w:val="00E65EF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E65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1605</Characters>
  <Application>Microsoft Office Word</Application>
  <DocSecurity>0</DocSecurity>
  <Lines>13</Lines>
  <Paragraphs>3</Paragraphs>
  <ScaleCrop>false</ScaleCrop>
  <Company>Massachusetts Teachers Association</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2016-09-01T16:23:00Z</dcterms:created>
  <dcterms:modified xsi:type="dcterms:W3CDTF">2016-09-01T16:27:00Z</dcterms:modified>
</cp:coreProperties>
</file>